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7286D3F3" w14:textId="65F1F94F" w:rsidR="00410566" w:rsidRDefault="00381B0C" w:rsidP="00410566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97E0471" w14:textId="77777777" w:rsidR="00410566" w:rsidRPr="00112605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5014919C" w14:textId="4C1E1D9D" w:rsidR="00410566" w:rsidRPr="00CA408C" w:rsidRDefault="00410566" w:rsidP="00B31976">
      <w:pPr>
        <w:jc w:val="both"/>
        <w:rPr>
          <w:rFonts w:asciiTheme="majorHAnsi" w:hAnsiTheme="majorHAnsi"/>
          <w:b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 xml:space="preserve">., участник в обществена поръчка, възлагана по реда на глава XXVI от ЗОП, с предмет: </w:t>
      </w:r>
      <w:proofErr w:type="spellStart"/>
      <w:r w:rsidRPr="00CA408C">
        <w:rPr>
          <w:rFonts w:asciiTheme="majorHAnsi" w:hAnsiTheme="majorHAnsi"/>
          <w:b/>
        </w:rPr>
        <w:t>участие</w:t>
      </w:r>
      <w:proofErr w:type="spellEnd"/>
      <w:r w:rsidRPr="00CA408C">
        <w:rPr>
          <w:rFonts w:asciiTheme="majorHAnsi" w:hAnsiTheme="majorHAnsi"/>
          <w:b/>
        </w:rPr>
        <w:t xml:space="preserve"> в </w:t>
      </w:r>
      <w:proofErr w:type="spellStart"/>
      <w:r w:rsidRPr="00CA408C">
        <w:rPr>
          <w:rFonts w:asciiTheme="majorHAnsi" w:hAnsiTheme="majorHAnsi"/>
          <w:b/>
        </w:rPr>
        <w:t>обществена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поръчка</w:t>
      </w:r>
      <w:proofErr w:type="spellEnd"/>
      <w:r w:rsidRPr="00CA408C">
        <w:rPr>
          <w:rFonts w:asciiTheme="majorHAnsi" w:hAnsiTheme="majorHAnsi"/>
          <w:b/>
        </w:rPr>
        <w:t xml:space="preserve">, </w:t>
      </w:r>
      <w:proofErr w:type="spellStart"/>
      <w:r w:rsidRPr="00CA408C">
        <w:rPr>
          <w:rFonts w:asciiTheme="majorHAnsi" w:hAnsiTheme="majorHAnsi"/>
          <w:b/>
        </w:rPr>
        <w:t>възлагана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по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реда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глава</w:t>
      </w:r>
      <w:proofErr w:type="spellEnd"/>
      <w:r w:rsidRPr="00CA408C">
        <w:rPr>
          <w:rFonts w:asciiTheme="majorHAnsi" w:hAnsiTheme="majorHAnsi"/>
          <w:b/>
        </w:rPr>
        <w:t xml:space="preserve"> XXVI </w:t>
      </w:r>
      <w:proofErr w:type="spellStart"/>
      <w:r w:rsidRPr="00CA408C">
        <w:rPr>
          <w:rFonts w:asciiTheme="majorHAnsi" w:hAnsiTheme="majorHAnsi"/>
          <w:b/>
        </w:rPr>
        <w:t>от</w:t>
      </w:r>
      <w:proofErr w:type="spellEnd"/>
      <w:r w:rsidRPr="00CA408C">
        <w:rPr>
          <w:rFonts w:asciiTheme="majorHAnsi" w:hAnsiTheme="majorHAnsi"/>
          <w:b/>
        </w:rPr>
        <w:t xml:space="preserve"> ЗОП с </w:t>
      </w:r>
      <w:proofErr w:type="spellStart"/>
      <w:r w:rsidRPr="00CA408C">
        <w:rPr>
          <w:rFonts w:asciiTheme="majorHAnsi" w:hAnsiTheme="majorHAnsi"/>
          <w:b/>
        </w:rPr>
        <w:t>предмет</w:t>
      </w:r>
      <w:proofErr w:type="spellEnd"/>
      <w:r w:rsidR="00B31976">
        <w:rPr>
          <w:rFonts w:asciiTheme="majorHAnsi" w:hAnsiTheme="majorHAnsi"/>
          <w:b/>
          <w:lang w:val="bg-BG"/>
        </w:rPr>
        <w:t xml:space="preserve">: </w:t>
      </w:r>
      <w:r w:rsidRPr="00CA408C">
        <w:rPr>
          <w:rFonts w:asciiTheme="majorHAnsi" w:hAnsiTheme="majorHAnsi"/>
          <w:b/>
        </w:rPr>
        <w:t>„</w:t>
      </w:r>
      <w:proofErr w:type="spellStart"/>
      <w:r w:rsidRPr="00CA408C">
        <w:rPr>
          <w:rFonts w:asciiTheme="majorHAnsi" w:hAnsiTheme="majorHAnsi"/>
          <w:b/>
        </w:rPr>
        <w:t>Техническо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обслужване</w:t>
      </w:r>
      <w:proofErr w:type="spellEnd"/>
      <w:r w:rsidRPr="00CA408C">
        <w:rPr>
          <w:rFonts w:asciiTheme="majorHAnsi" w:hAnsiTheme="majorHAnsi"/>
          <w:b/>
        </w:rPr>
        <w:t xml:space="preserve">, </w:t>
      </w:r>
      <w:proofErr w:type="spellStart"/>
      <w:r w:rsidRPr="00CA408C">
        <w:rPr>
          <w:rFonts w:asciiTheme="majorHAnsi" w:hAnsiTheme="majorHAnsi"/>
          <w:b/>
        </w:rPr>
        <w:t>планови</w:t>
      </w:r>
      <w:proofErr w:type="spellEnd"/>
      <w:r w:rsidRPr="00CA408C">
        <w:rPr>
          <w:rFonts w:asciiTheme="majorHAnsi" w:hAnsiTheme="majorHAnsi"/>
          <w:b/>
        </w:rPr>
        <w:t xml:space="preserve"> и </w:t>
      </w:r>
      <w:proofErr w:type="spellStart"/>
      <w:r w:rsidRPr="00CA408C">
        <w:rPr>
          <w:rFonts w:asciiTheme="majorHAnsi" w:hAnsiTheme="majorHAnsi"/>
          <w:b/>
        </w:rPr>
        <w:t>аварийни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ремонти</w:t>
      </w:r>
      <w:proofErr w:type="spellEnd"/>
      <w:r w:rsidRPr="00CA408C">
        <w:rPr>
          <w:rFonts w:asciiTheme="majorHAnsi" w:hAnsiTheme="majorHAnsi"/>
          <w:b/>
        </w:rPr>
        <w:t xml:space="preserve"> и </w:t>
      </w:r>
      <w:proofErr w:type="spellStart"/>
      <w:r w:rsidRPr="00CA408C">
        <w:rPr>
          <w:rFonts w:asciiTheme="majorHAnsi" w:hAnsiTheme="majorHAnsi"/>
          <w:b/>
        </w:rPr>
        <w:t>годишни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технически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прегледи</w:t>
      </w:r>
      <w:proofErr w:type="spellEnd"/>
      <w:r w:rsidRPr="00CA408C">
        <w:rPr>
          <w:rFonts w:asciiTheme="majorHAnsi" w:hAnsiTheme="majorHAnsi"/>
          <w:b/>
        </w:rPr>
        <w:t xml:space="preserve"> (ГТП) на </w:t>
      </w:r>
      <w:proofErr w:type="spellStart"/>
      <w:r w:rsidRPr="00CA408C">
        <w:rPr>
          <w:rFonts w:asciiTheme="majorHAnsi" w:hAnsiTheme="majorHAnsi"/>
          <w:b/>
        </w:rPr>
        <w:t>служебните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автомобили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Министерство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външните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работи</w:t>
      </w:r>
      <w:proofErr w:type="spellEnd"/>
      <w:r w:rsidRPr="00CA408C">
        <w:rPr>
          <w:rFonts w:asciiTheme="majorHAnsi" w:hAnsiTheme="majorHAnsi"/>
          <w:b/>
        </w:rPr>
        <w:t xml:space="preserve">- </w:t>
      </w:r>
      <w:proofErr w:type="spellStart"/>
      <w:r w:rsidRPr="00CA408C">
        <w:rPr>
          <w:rFonts w:asciiTheme="majorHAnsi" w:hAnsiTheme="majorHAnsi"/>
          <w:b/>
        </w:rPr>
        <w:t>Централн</w:t>
      </w:r>
      <w:proofErr w:type="spellEnd"/>
      <w:r w:rsidR="00E1636F">
        <w:rPr>
          <w:rFonts w:asciiTheme="majorHAnsi" w:hAnsiTheme="majorHAnsi"/>
          <w:b/>
          <w:lang w:val="bg-BG"/>
        </w:rPr>
        <w:t>о управление</w:t>
      </w:r>
      <w:r w:rsidRPr="00CA408C">
        <w:rPr>
          <w:rFonts w:asciiTheme="majorHAnsi" w:hAnsiTheme="majorHAnsi"/>
          <w:b/>
        </w:rPr>
        <w:t>”</w:t>
      </w:r>
    </w:p>
    <w:p w14:paraId="19A1D587" w14:textId="310F1BFF" w:rsidR="00410566" w:rsidRDefault="00410566" w:rsidP="0041056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41386449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предмет: </w:t>
      </w:r>
      <w:r w:rsidR="00381B0C" w:rsidRPr="00AD2EDD">
        <w:rPr>
          <w:rFonts w:asciiTheme="majorHAnsi" w:hAnsiTheme="majorHAnsi"/>
          <w:lang w:val="bg-BG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</w:t>
      </w:r>
      <w:r w:rsidR="00FE33A4">
        <w:rPr>
          <w:rFonts w:asciiTheme="majorHAnsi" w:hAnsiTheme="majorHAnsi"/>
          <w:lang w:val="bg-BG"/>
        </w:rPr>
        <w:t xml:space="preserve"> </w:t>
      </w:r>
      <w:r w:rsidR="00381B0C" w:rsidRPr="00AD2EDD">
        <w:rPr>
          <w:rFonts w:asciiTheme="majorHAnsi" w:hAnsiTheme="majorHAnsi"/>
          <w:lang w:val="bg-BG"/>
        </w:rPr>
        <w:t xml:space="preserve">- </w:t>
      </w:r>
      <w:r w:rsidR="00FE33A4" w:rsidRPr="00FE33A4">
        <w:rPr>
          <w:rFonts w:asciiTheme="majorHAnsi" w:hAnsiTheme="majorHAnsi"/>
          <w:lang w:val="bg-BG"/>
        </w:rPr>
        <w:t xml:space="preserve">Централно управление </w:t>
      </w:r>
      <w:r w:rsidR="00381B0C" w:rsidRPr="00AD2EDD">
        <w:rPr>
          <w:rFonts w:asciiTheme="majorHAnsi" w:hAnsiTheme="majorHAnsi"/>
          <w:lang w:val="bg-BG"/>
        </w:rPr>
        <w:t>”,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29C206F5" w14:textId="77777777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следните дейности в съответствие с изискванията, подробно описани в Техническата спецификация:</w:t>
      </w:r>
    </w:p>
    <w:p w14:paraId="1391B0AF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1.Техническо обслужване;</w:t>
      </w:r>
    </w:p>
    <w:p w14:paraId="5733EE95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2.Текущ ремонт;</w:t>
      </w:r>
    </w:p>
    <w:p w14:paraId="7E54AF21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3.Подготовка на автомобилите за експлоатация през пролетно-летния и есенно-зимния период;</w:t>
      </w:r>
    </w:p>
    <w:p w14:paraId="11CF7F8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4.Репатриране на аварирали автомобили на територията на град София;</w:t>
      </w:r>
    </w:p>
    <w:p w14:paraId="605B046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5.Периодични технически прегледи;</w:t>
      </w:r>
    </w:p>
    <w:p w14:paraId="1EC3BD87" w14:textId="77777777" w:rsidR="00410566" w:rsidRPr="00AD2EDD" w:rsidRDefault="00410566" w:rsidP="00AD2EDD">
      <w:pPr>
        <w:pStyle w:val="Text1"/>
        <w:spacing w:before="0" w:after="0"/>
        <w:ind w:left="0" w:firstLine="567"/>
        <w:rPr>
          <w:rFonts w:asciiTheme="majorHAnsi" w:hAnsiTheme="majorHAnsi"/>
        </w:rPr>
      </w:pPr>
      <w:r w:rsidRPr="00AD2EDD">
        <w:rPr>
          <w:rFonts w:asciiTheme="majorHAnsi" w:eastAsia="Arial Unicode MS" w:hAnsiTheme="majorHAnsi"/>
        </w:rPr>
        <w:t>6.Гаранционно обслужване.</w:t>
      </w:r>
    </w:p>
    <w:p w14:paraId="564AB809" w14:textId="79712443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  <w:lang w:val="en-US"/>
        </w:rPr>
        <w:t xml:space="preserve">II. </w:t>
      </w:r>
      <w:r w:rsidRPr="00AD2EDD">
        <w:rPr>
          <w:rFonts w:asciiTheme="majorHAnsi" w:eastAsia="SimSun" w:hAnsiTheme="majorHAnsi"/>
        </w:rPr>
        <w:t xml:space="preserve">Поемаме ангажимент при изпълнение на услугите </w:t>
      </w:r>
      <w:r w:rsidRPr="00AD2EDD">
        <w:rPr>
          <w:rFonts w:asciiTheme="majorHAnsi" w:hAnsiTheme="majorHAnsi"/>
        </w:rPr>
        <w:t>времетраенето на съответните сервизни операции да не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надзор, а след приемане на методиката по чл. 1, ал. 3 от 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 – стойностите на технологичните часове, посочени в тази методика.</w:t>
      </w:r>
    </w:p>
    <w:p w14:paraId="048910D6" w14:textId="2CFDC771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r w:rsidRPr="00AD2EDD">
        <w:rPr>
          <w:rFonts w:asciiTheme="majorHAnsi" w:eastAsia="SimSun" w:hAnsiTheme="majorHAnsi"/>
          <w:lang w:val="en-US"/>
        </w:rPr>
        <w:t>III.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изисквания на Техническата </w:t>
      </w:r>
      <w:r w:rsidRPr="00AD2EDD">
        <w:rPr>
          <w:rFonts w:asciiTheme="majorHAnsi" w:eastAsia="SimSun" w:hAnsiTheme="majorHAnsi"/>
        </w:rPr>
        <w:lastRenderedPageBreak/>
        <w:t>спецификация – Приложение № А, наредбите и всички други нормативни документи, приложими за изпълнение на съответната дейност, подробно описани в документацията за обществената поръчка и приложенията към нея.</w:t>
      </w:r>
    </w:p>
    <w:p w14:paraId="0796B1B5" w14:textId="481B24E1" w:rsidR="00F345FC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IV</w:t>
      </w:r>
      <w:r w:rsidR="00410566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при изпълнение на дейностите по договора ще влагаме </w:t>
      </w:r>
      <w:r w:rsidR="00410566" w:rsidRPr="00AD2EDD">
        <w:rPr>
          <w:rFonts w:asciiTheme="majorHAnsi" w:hAnsiTheme="majorHAnsi"/>
        </w:rPr>
        <w:t xml:space="preserve">материали, консумативи и резервни части, съответстващи на марката, модела и модификацията на съответния автомобил, които са нови, </w:t>
      </w:r>
      <w:proofErr w:type="spellStart"/>
      <w:r w:rsidR="00410566" w:rsidRPr="00AD2EDD">
        <w:rPr>
          <w:rFonts w:asciiTheme="majorHAnsi" w:hAnsiTheme="majorHAnsi"/>
        </w:rPr>
        <w:t>нерециклирани</w:t>
      </w:r>
      <w:proofErr w:type="spellEnd"/>
      <w:r w:rsidR="00410566" w:rsidRPr="00AD2EDD">
        <w:rPr>
          <w:rFonts w:asciiTheme="majorHAnsi" w:hAnsiTheme="majorHAnsi"/>
        </w:rPr>
        <w:t xml:space="preserve"> и притежават сертификат за качество, валиден за Европейския съюз или негов еквивалент</w:t>
      </w:r>
      <w:r w:rsidR="00410566" w:rsidRPr="00AD2EDD">
        <w:rPr>
          <w:rFonts w:asciiTheme="majorHAnsi" w:eastAsia="SimSun" w:hAnsiTheme="majorHAnsi"/>
        </w:rPr>
        <w:t>.</w:t>
      </w:r>
    </w:p>
    <w:p w14:paraId="78C6DA70" w14:textId="71200D2F" w:rsidR="001329F1" w:rsidRPr="00331E75" w:rsidRDefault="00A73028" w:rsidP="00331E75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381B0C" w:rsidRPr="00AD2EDD">
        <w:rPr>
          <w:rFonts w:asciiTheme="majorHAnsi" w:eastAsia="SimSun" w:hAnsiTheme="majorHAnsi"/>
          <w:lang w:val="en-US"/>
        </w:rPr>
        <w:t>V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>отстраняваме за своя сметка всички повреди или щети, нанесени при извършване на дейностите по договора върху автомобилите на възложителя</w:t>
      </w:r>
      <w:r w:rsidR="00331E75">
        <w:rPr>
          <w:rFonts w:asciiTheme="majorHAnsi" w:eastAsia="SimSun" w:hAnsiTheme="majorHAnsi"/>
        </w:rPr>
        <w:t>.</w:t>
      </w:r>
    </w:p>
    <w:p w14:paraId="2758E38C" w14:textId="3A2210D4" w:rsidR="00410566" w:rsidRPr="00AD2EDD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 w:cs="Times New Roman,Bold"/>
          <w:bCs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381B0C" w:rsidRPr="00AD2EDD">
        <w:rPr>
          <w:rFonts w:asciiTheme="majorHAnsi" w:eastAsia="SimSun" w:hAnsiTheme="majorHAnsi"/>
          <w:lang w:val="en-US"/>
        </w:rPr>
        <w:t>VI</w:t>
      </w:r>
      <w:r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Поемаме ангажимент да гарантираме качеството </w:t>
      </w:r>
      <w:r w:rsidR="00410566" w:rsidRPr="00AD2EDD">
        <w:rPr>
          <w:rFonts w:asciiTheme="majorHAnsi" w:eastAsia="Arial Unicode MS" w:hAnsiTheme="majorHAnsi"/>
        </w:rPr>
        <w:t xml:space="preserve">на извършените от нас </w:t>
      </w:r>
      <w:r w:rsidR="00410566" w:rsidRPr="00AD2EDD">
        <w:rPr>
          <w:rFonts w:asciiTheme="majorHAnsi" w:hAnsiTheme="majorHAnsi"/>
        </w:rPr>
        <w:t xml:space="preserve">дейности по техническото обслужване и текущия ремонт на автомобилите </w:t>
      </w:r>
      <w:r w:rsidR="00410566" w:rsidRPr="00AD2EDD">
        <w:rPr>
          <w:rFonts w:asciiTheme="majorHAnsi" w:hAnsiTheme="majorHAnsi" w:cs="Times New Roman,Bold"/>
          <w:b/>
          <w:bCs/>
        </w:rPr>
        <w:t>за срок от ……………………</w:t>
      </w:r>
      <w:r w:rsidR="002F38D8">
        <w:rPr>
          <w:rFonts w:asciiTheme="majorHAnsi" w:hAnsiTheme="majorHAnsi" w:cs="Times New Roman,Bold"/>
          <w:b/>
          <w:bCs/>
        </w:rPr>
        <w:t>……….</w:t>
      </w:r>
      <w:r w:rsidR="00410566" w:rsidRPr="00AD2EDD">
        <w:rPr>
          <w:rFonts w:asciiTheme="majorHAnsi" w:hAnsiTheme="majorHAnsi" w:cs="Times New Roman,Bold"/>
          <w:b/>
          <w:bCs/>
        </w:rPr>
        <w:t>……</w:t>
      </w:r>
      <w:r w:rsidR="002F38D8" w:rsidRPr="002F38D8">
        <w:rPr>
          <w:rFonts w:asciiTheme="majorHAnsi" w:hAnsiTheme="majorHAnsi" w:cs="Times New Roman,Bold"/>
          <w:b/>
          <w:bCs/>
          <w:i/>
        </w:rPr>
        <w:t>месеци</w:t>
      </w:r>
      <w:r w:rsidR="00C23664">
        <w:rPr>
          <w:rFonts w:asciiTheme="majorHAnsi" w:hAnsiTheme="majorHAnsi" w:cs="Times New Roman,Bold"/>
          <w:b/>
          <w:bCs/>
          <w:i/>
        </w:rPr>
        <w:t xml:space="preserve">, представляващ </w:t>
      </w:r>
      <w:bookmarkStart w:id="0" w:name="_GoBack"/>
      <w:bookmarkEnd w:id="0"/>
      <w:r w:rsidR="00C23664">
        <w:rPr>
          <w:rFonts w:asciiTheme="majorHAnsi" w:hAnsiTheme="majorHAnsi" w:cs="Times New Roman,Bold"/>
          <w:b/>
          <w:bCs/>
          <w:i/>
        </w:rPr>
        <w:t>срок за гаранционно обслужване (</w:t>
      </w:r>
      <w:r w:rsidR="00410566" w:rsidRPr="00AD2EDD">
        <w:rPr>
          <w:rFonts w:asciiTheme="majorHAnsi" w:hAnsiTheme="majorHAnsi" w:cs="Times New Roman,Bold"/>
          <w:b/>
          <w:bCs/>
          <w:i/>
        </w:rPr>
        <w:t xml:space="preserve"> по</w:t>
      </w:r>
      <w:r w:rsidR="00410566" w:rsidRPr="00AD2EDD">
        <w:rPr>
          <w:rFonts w:asciiTheme="majorHAnsi" w:hAnsiTheme="majorHAnsi"/>
          <w:b/>
          <w:bCs/>
          <w:i/>
        </w:rPr>
        <w:t>-</w:t>
      </w:r>
      <w:r w:rsidR="00410566" w:rsidRPr="00AD2EDD">
        <w:rPr>
          <w:rFonts w:asciiTheme="majorHAnsi" w:hAnsiTheme="majorHAnsi" w:cs="Times New Roman,Bold"/>
          <w:b/>
          <w:bCs/>
          <w:i/>
        </w:rPr>
        <w:t>малък от гаранционния срок на вложените резервни части и материали)</w:t>
      </w:r>
      <w:r w:rsidR="00410566" w:rsidRPr="00AD2EDD">
        <w:rPr>
          <w:rFonts w:asciiTheme="majorHAnsi" w:hAnsiTheme="majorHAnsi" w:cs="Times New Roman,Bold"/>
          <w:b/>
          <w:bCs/>
        </w:rPr>
        <w:t xml:space="preserve"> </w:t>
      </w:r>
      <w:r w:rsidR="00410566" w:rsidRPr="00AD2EDD">
        <w:rPr>
          <w:rFonts w:asciiTheme="majorHAnsi" w:hAnsiTheme="majorHAnsi" w:cs="Times New Roman,Bold"/>
          <w:bCs/>
        </w:rPr>
        <w:t>в условията на обичайна експлоатация на автомобилите.</w:t>
      </w:r>
    </w:p>
    <w:p w14:paraId="181E3380" w14:textId="5AD0285E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VII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 xml:space="preserve">извършваме </w:t>
      </w:r>
      <w:r w:rsidR="00410566" w:rsidRPr="00AD2EDD">
        <w:rPr>
          <w:rFonts w:asciiTheme="majorHAnsi" w:hAnsiTheme="majorHAnsi" w:cs="Times New Roman,Bold"/>
          <w:bCs/>
        </w:rPr>
        <w:t xml:space="preserve">за своя сметка отстраняването на повредите, възникнали в гаранционния срок </w:t>
      </w:r>
      <w:r w:rsidR="00410566" w:rsidRPr="00AD2EDD">
        <w:rPr>
          <w:rFonts w:asciiTheme="majorHAnsi" w:hAnsiTheme="majorHAnsi"/>
        </w:rPr>
        <w:t>и дължащи се на лошо качество на извършения ремонт или на вложените резервни части и материали, в срок до 5 (пет) работни дни от приемане на автомобила в сервиза с приложен констативен протокол за установяването им.</w:t>
      </w:r>
    </w:p>
    <w:p w14:paraId="59AA6D78" w14:textId="1A90CD1B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VIII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</w:t>
      </w:r>
      <w:r w:rsidR="00410566" w:rsidRPr="00AD2EDD">
        <w:rPr>
          <w:rFonts w:asciiTheme="majorHAnsi" w:hAnsiTheme="majorHAnsi"/>
        </w:rPr>
        <w:t xml:space="preserve">при повреда през гаранционния срок на ремонта </w:t>
      </w:r>
      <w:r w:rsidR="00410566" w:rsidRPr="00AD2EDD">
        <w:rPr>
          <w:rFonts w:asciiTheme="majorHAnsi" w:eastAsia="Arial Unicode MS" w:hAnsiTheme="majorHAnsi"/>
        </w:rPr>
        <w:t xml:space="preserve">ще </w:t>
      </w:r>
      <w:r w:rsidR="00410566" w:rsidRPr="00AD2EDD">
        <w:rPr>
          <w:rFonts w:asciiTheme="majorHAnsi" w:hAnsiTheme="majorHAnsi"/>
        </w:rPr>
        <w:t>транспортираме за своя сметка авариралия автомобил, ако не може да бъде пуснат в движение, от мястото на повредата до най-близкия си сервизен център, в срок до 3 (три) часа от уведомяването.</w:t>
      </w:r>
    </w:p>
    <w:p w14:paraId="7A3688BB" w14:textId="7F1F7992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hAnsiTheme="majorHAnsi"/>
          <w:lang w:val="en-US"/>
        </w:rPr>
        <w:tab/>
        <w:t>IX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да бъде </w:t>
      </w:r>
      <w:r w:rsidR="00410566" w:rsidRPr="00AD2EDD">
        <w:rPr>
          <w:rFonts w:asciiTheme="majorHAnsi" w:hAnsiTheme="majorHAnsi"/>
          <w:b/>
        </w:rPr>
        <w:t>12</w:t>
      </w:r>
      <w:r w:rsidR="00410566" w:rsidRPr="00AD2EDD">
        <w:rPr>
          <w:rFonts w:asciiTheme="majorHAnsi" w:eastAsia="Calibri" w:hAnsiTheme="majorHAnsi"/>
          <w:b/>
        </w:rPr>
        <w:t xml:space="preserve"> (дванадесет)</w:t>
      </w:r>
      <w:r w:rsidR="00410566" w:rsidRPr="00AD2EDD">
        <w:rPr>
          <w:rFonts w:asciiTheme="majorHAnsi" w:eastAsia="Calibri" w:hAnsiTheme="majorHAnsi"/>
        </w:rPr>
        <w:t xml:space="preserve"> </w:t>
      </w:r>
      <w:r w:rsidR="00410566" w:rsidRPr="00AD2EDD">
        <w:rPr>
          <w:rFonts w:asciiTheme="majorHAnsi" w:eastAsia="Calibri" w:hAnsiTheme="majorHAnsi"/>
          <w:b/>
        </w:rPr>
        <w:t>месеца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19285C9B" w14:textId="30600C14" w:rsidR="00381B0C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да извършваме отделните дейности по предмета на договора в </w:t>
      </w:r>
      <w:r w:rsidRPr="00AD2EDD">
        <w:rPr>
          <w:rFonts w:asciiTheme="majorHAnsi" w:hAnsiTheme="majorHAnsi"/>
        </w:rPr>
        <w:t>указаните срокове.</w:t>
      </w:r>
    </w:p>
    <w:p w14:paraId="41C730A1" w14:textId="5650E0EE" w:rsidR="00410566" w:rsidRPr="00AD2EDD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</w:r>
      <w:proofErr w:type="gramStart"/>
      <w:r w:rsidRPr="00AD2EDD">
        <w:rPr>
          <w:rFonts w:asciiTheme="majorHAnsi" w:hAnsiTheme="majorHAnsi"/>
          <w:lang w:val="en-US"/>
        </w:rPr>
        <w:t>X</w:t>
      </w:r>
      <w:r w:rsidR="00A73028" w:rsidRPr="00AD2EDD">
        <w:rPr>
          <w:rFonts w:asciiTheme="majorHAnsi" w:hAnsiTheme="majorHAnsi"/>
          <w:lang w:val="en-US"/>
        </w:rPr>
        <w:t>I</w:t>
      </w:r>
      <w:r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11A17306" w14:textId="1A023CFF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Ние сме съгласни валидността на нашето предложение да бъде </w:t>
      </w:r>
      <w:r w:rsidR="00410566" w:rsidRPr="00AD2EDD">
        <w:rPr>
          <w:rFonts w:asciiTheme="majorHAnsi" w:hAnsiTheme="majorHAnsi"/>
          <w:lang w:val="en-US"/>
        </w:rPr>
        <w:t>60</w:t>
      </w:r>
      <w:r w:rsidR="00410566" w:rsidRPr="00AD2EDD">
        <w:rPr>
          <w:rFonts w:asciiTheme="majorHAnsi" w:hAnsiTheme="majorHAnsi"/>
        </w:rPr>
        <w:t xml:space="preserve"> (шестдесет) календарни дни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79C65B2F" w14:textId="3ACEFCD3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XIII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</w:p>
    <w:p w14:paraId="29E032CF" w14:textId="54589769" w:rsidR="00381B0C" w:rsidRPr="00AD2EDD" w:rsidRDefault="00381B0C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lastRenderedPageBreak/>
        <w:t>XIV.</w:t>
      </w:r>
      <w:r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190A0AFD" w14:textId="46C9C74A" w:rsidR="00381B0C" w:rsidRDefault="00AF553E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7B7254B6" w14:textId="2B1D8C90" w:rsidR="00331E75" w:rsidRPr="00167165" w:rsidRDefault="00331E75" w:rsidP="00167165">
      <w:pPr>
        <w:ind w:firstLine="567"/>
        <w:jc w:val="both"/>
      </w:pPr>
      <w:r>
        <w:rPr>
          <w:rFonts w:asciiTheme="majorHAnsi" w:eastAsia="Verdana-Italic" w:hAnsiTheme="majorHAnsi"/>
        </w:rPr>
        <w:t xml:space="preserve">б) </w:t>
      </w:r>
      <w:proofErr w:type="spellStart"/>
      <w:r>
        <w:rPr>
          <w:rFonts w:asciiTheme="majorHAnsi" w:eastAsia="Verdana-Italic" w:hAnsiTheme="majorHAnsi"/>
        </w:rPr>
        <w:t>Технологична</w:t>
      </w:r>
      <w:proofErr w:type="spellEnd"/>
      <w:r>
        <w:rPr>
          <w:rFonts w:asciiTheme="majorHAnsi" w:eastAsia="Verdana-Italic" w:hAnsiTheme="majorHAnsi"/>
        </w:rPr>
        <w:t xml:space="preserve"> </w:t>
      </w:r>
      <w:proofErr w:type="spellStart"/>
      <w:r>
        <w:rPr>
          <w:rFonts w:asciiTheme="majorHAnsi" w:eastAsia="Verdana-Italic" w:hAnsiTheme="majorHAnsi"/>
        </w:rPr>
        <w:t>карта</w:t>
      </w:r>
      <w:proofErr w:type="spellEnd"/>
      <w:r>
        <w:rPr>
          <w:rFonts w:asciiTheme="majorHAnsi" w:eastAsia="Verdana-Italic" w:hAnsiTheme="majorHAnsi"/>
        </w:rPr>
        <w:t xml:space="preserve"> </w:t>
      </w:r>
      <w:proofErr w:type="spellStart"/>
      <w:r w:rsidR="00167165" w:rsidRPr="00D2143D">
        <w:t>за</w:t>
      </w:r>
      <w:proofErr w:type="spellEnd"/>
      <w:r w:rsidR="00167165" w:rsidRPr="00D2143D">
        <w:t xml:space="preserve"> </w:t>
      </w:r>
      <w:proofErr w:type="spellStart"/>
      <w:r w:rsidR="00167165" w:rsidRPr="00D2143D">
        <w:t>дейностите</w:t>
      </w:r>
      <w:proofErr w:type="spellEnd"/>
      <w:r w:rsidR="00167165" w:rsidRPr="00D2143D">
        <w:t xml:space="preserve"> </w:t>
      </w:r>
      <w:proofErr w:type="spellStart"/>
      <w:r w:rsidR="00167165" w:rsidRPr="00D2143D">
        <w:t>но</w:t>
      </w:r>
      <w:proofErr w:type="spellEnd"/>
      <w:r w:rsidR="00167165" w:rsidRPr="00D2143D">
        <w:t xml:space="preserve"> </w:t>
      </w:r>
      <w:proofErr w:type="spellStart"/>
      <w:r w:rsidR="00167165" w:rsidRPr="00D2143D">
        <w:t>цялостното</w:t>
      </w:r>
      <w:proofErr w:type="spellEnd"/>
      <w:r w:rsidR="00167165" w:rsidRPr="00D2143D">
        <w:t xml:space="preserve"> </w:t>
      </w:r>
      <w:proofErr w:type="spellStart"/>
      <w:r w:rsidR="00167165" w:rsidRPr="00D2143D">
        <w:t>техниче</w:t>
      </w:r>
      <w:r w:rsidR="00167165">
        <w:t>ско</w:t>
      </w:r>
      <w:proofErr w:type="spellEnd"/>
      <w:r w:rsidR="00167165">
        <w:t xml:space="preserve"> </w:t>
      </w:r>
      <w:proofErr w:type="spellStart"/>
      <w:r w:rsidR="00167165">
        <w:t>обслужване</w:t>
      </w:r>
      <w:proofErr w:type="spellEnd"/>
      <w:r w:rsidR="00167165">
        <w:t xml:space="preserve"> на </w:t>
      </w:r>
      <w:proofErr w:type="spellStart"/>
      <w:r w:rsidR="00167165">
        <w:t>автомобилите</w:t>
      </w:r>
      <w:proofErr w:type="spellEnd"/>
      <w:r w:rsidR="00167165">
        <w:t xml:space="preserve"> </w:t>
      </w:r>
      <w:r w:rsidRPr="00331E75">
        <w:rPr>
          <w:rFonts w:asciiTheme="majorHAnsi" w:eastAsia="Verdana-Italic" w:hAnsiTheme="majorHAnsi"/>
          <w:i/>
        </w:rPr>
        <w:t>(</w:t>
      </w:r>
      <w:proofErr w:type="spellStart"/>
      <w:r>
        <w:rPr>
          <w:rFonts w:asciiTheme="majorHAnsi" w:eastAsia="Verdana-Italic" w:hAnsiTheme="majorHAnsi"/>
          <w:i/>
        </w:rPr>
        <w:t>изготвена</w:t>
      </w:r>
      <w:proofErr w:type="spellEnd"/>
      <w:r w:rsidRPr="00331E75">
        <w:rPr>
          <w:rFonts w:asciiTheme="majorHAnsi" w:eastAsia="Verdana-Italic" w:hAnsiTheme="majorHAnsi"/>
          <w:i/>
        </w:rPr>
        <w:t xml:space="preserve"> в </w:t>
      </w:r>
      <w:proofErr w:type="spellStart"/>
      <w:r w:rsidRPr="00331E75">
        <w:rPr>
          <w:rFonts w:asciiTheme="majorHAnsi" w:eastAsia="Verdana-Italic" w:hAnsiTheme="majorHAnsi"/>
          <w:i/>
        </w:rPr>
        <w:t>свободен</w:t>
      </w:r>
      <w:proofErr w:type="spellEnd"/>
      <w:r w:rsidRPr="00331E75">
        <w:rPr>
          <w:rFonts w:asciiTheme="majorHAnsi" w:eastAsia="Verdana-Italic" w:hAnsiTheme="majorHAnsi"/>
          <w:i/>
        </w:rPr>
        <w:t xml:space="preserve"> </w:t>
      </w:r>
      <w:proofErr w:type="spellStart"/>
      <w:r w:rsidRPr="00331E75">
        <w:rPr>
          <w:rFonts w:asciiTheme="majorHAnsi" w:eastAsia="Verdana-Italic" w:hAnsiTheme="majorHAnsi"/>
          <w:i/>
        </w:rPr>
        <w:t>текст</w:t>
      </w:r>
      <w:proofErr w:type="spellEnd"/>
      <w:r w:rsidRPr="00331E75">
        <w:rPr>
          <w:rFonts w:asciiTheme="majorHAnsi" w:eastAsia="Verdana-Italic" w:hAnsiTheme="majorHAnsi"/>
          <w:i/>
        </w:rPr>
        <w:t>)</w:t>
      </w:r>
      <w:r>
        <w:rPr>
          <w:rFonts w:asciiTheme="majorHAnsi" w:eastAsia="Verdana-Italic" w:hAnsiTheme="majorHAnsi"/>
          <w:i/>
        </w:rPr>
        <w:t>;</w:t>
      </w:r>
    </w:p>
    <w:p w14:paraId="71E2F662" w14:textId="25134BE4" w:rsidR="00381B0C" w:rsidRDefault="00331E75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в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1D04D4DB" w14:textId="7ACBBBAA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74EB6EF4" w14:textId="253D80FF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438A8F6D" w14:textId="77777777" w:rsidR="00AD2EDD" w:rsidRP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B15D4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AD2EDD">
      <w:footerReference w:type="default" r:id="rId8"/>
      <w:pgSz w:w="11909" w:h="16834" w:code="9"/>
      <w:pgMar w:top="1411" w:right="1411" w:bottom="1135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06389" w14:textId="77777777" w:rsidR="009D4E39" w:rsidRDefault="009D4E39" w:rsidP="002C2314">
      <w:r>
        <w:separator/>
      </w:r>
    </w:p>
  </w:endnote>
  <w:endnote w:type="continuationSeparator" w:id="0">
    <w:p w14:paraId="2489DC95" w14:textId="77777777" w:rsidR="009D4E39" w:rsidRDefault="009D4E39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580E1C0A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8F3173">
      <w:rPr>
        <w:noProof/>
      </w:rPr>
      <w:t>2</w:t>
    </w:r>
    <w:r>
      <w:fldChar w:fldCharType="end"/>
    </w:r>
  </w:p>
  <w:p w14:paraId="186CF287" w14:textId="77777777" w:rsidR="00EE1640" w:rsidRDefault="009D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FFBF1" w14:textId="77777777" w:rsidR="009D4E39" w:rsidRDefault="009D4E39" w:rsidP="002C2314">
      <w:r>
        <w:separator/>
      </w:r>
    </w:p>
  </w:footnote>
  <w:footnote w:type="continuationSeparator" w:id="0">
    <w:p w14:paraId="7247FE57" w14:textId="77777777" w:rsidR="009D4E39" w:rsidRDefault="009D4E39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D790F"/>
    <w:rsid w:val="00112605"/>
    <w:rsid w:val="001329F1"/>
    <w:rsid w:val="0014758B"/>
    <w:rsid w:val="00167165"/>
    <w:rsid w:val="001F513E"/>
    <w:rsid w:val="0023638D"/>
    <w:rsid w:val="002423B2"/>
    <w:rsid w:val="00285B82"/>
    <w:rsid w:val="002869A3"/>
    <w:rsid w:val="00295CF9"/>
    <w:rsid w:val="002C2314"/>
    <w:rsid w:val="002F38D8"/>
    <w:rsid w:val="00331E75"/>
    <w:rsid w:val="00332DB9"/>
    <w:rsid w:val="003525E9"/>
    <w:rsid w:val="00381B0C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F0F8A"/>
    <w:rsid w:val="005F5091"/>
    <w:rsid w:val="006F273F"/>
    <w:rsid w:val="00720ABA"/>
    <w:rsid w:val="00757FF8"/>
    <w:rsid w:val="00760ADD"/>
    <w:rsid w:val="007B6170"/>
    <w:rsid w:val="007D4517"/>
    <w:rsid w:val="00812B92"/>
    <w:rsid w:val="00821004"/>
    <w:rsid w:val="0084412A"/>
    <w:rsid w:val="00866B88"/>
    <w:rsid w:val="008939E4"/>
    <w:rsid w:val="008B1C72"/>
    <w:rsid w:val="008C48B3"/>
    <w:rsid w:val="008D6C7F"/>
    <w:rsid w:val="008F3173"/>
    <w:rsid w:val="00913A7C"/>
    <w:rsid w:val="00932321"/>
    <w:rsid w:val="00965305"/>
    <w:rsid w:val="00997DBA"/>
    <w:rsid w:val="009B6D60"/>
    <w:rsid w:val="009D4E39"/>
    <w:rsid w:val="009F0695"/>
    <w:rsid w:val="00A54069"/>
    <w:rsid w:val="00A73028"/>
    <w:rsid w:val="00A94A51"/>
    <w:rsid w:val="00AA4773"/>
    <w:rsid w:val="00AC4725"/>
    <w:rsid w:val="00AD2EDD"/>
    <w:rsid w:val="00AE0467"/>
    <w:rsid w:val="00AF553E"/>
    <w:rsid w:val="00B15D49"/>
    <w:rsid w:val="00B309FD"/>
    <w:rsid w:val="00B31976"/>
    <w:rsid w:val="00BC5BC5"/>
    <w:rsid w:val="00BD3D57"/>
    <w:rsid w:val="00BE56A8"/>
    <w:rsid w:val="00BF0158"/>
    <w:rsid w:val="00BF3880"/>
    <w:rsid w:val="00C23664"/>
    <w:rsid w:val="00CE024B"/>
    <w:rsid w:val="00CE3B7A"/>
    <w:rsid w:val="00D07A32"/>
    <w:rsid w:val="00D11134"/>
    <w:rsid w:val="00D61D89"/>
    <w:rsid w:val="00D72B9C"/>
    <w:rsid w:val="00D93B81"/>
    <w:rsid w:val="00DA3D7C"/>
    <w:rsid w:val="00E1636F"/>
    <w:rsid w:val="00EB32F6"/>
    <w:rsid w:val="00F14912"/>
    <w:rsid w:val="00F345FC"/>
    <w:rsid w:val="00F361EB"/>
    <w:rsid w:val="00F371ED"/>
    <w:rsid w:val="00F77FBF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1EB1-B8EE-469B-B4D4-BE1F14C5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5</cp:revision>
  <cp:lastPrinted>2018-08-17T06:49:00Z</cp:lastPrinted>
  <dcterms:created xsi:type="dcterms:W3CDTF">2018-08-17T06:49:00Z</dcterms:created>
  <dcterms:modified xsi:type="dcterms:W3CDTF">2018-08-21T08:01:00Z</dcterms:modified>
</cp:coreProperties>
</file>